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98FF0" w14:textId="77777777" w:rsidR="00245220" w:rsidRDefault="00245220" w:rsidP="00245220">
      <w:pPr>
        <w:jc w:val="center"/>
      </w:pPr>
      <w:r>
        <w:rPr>
          <w:b/>
        </w:rPr>
        <w:t>Computer Ethics</w:t>
      </w:r>
    </w:p>
    <w:p w14:paraId="10E3B3EC" w14:textId="77777777" w:rsidR="00245220" w:rsidRDefault="00245220" w:rsidP="00245220">
      <w:r>
        <w:t xml:space="preserve">Search for recent essays and articles on computer ethics. Look for biographical information describing the authors whom you encounter most frequently. </w:t>
      </w:r>
    </w:p>
    <w:p w14:paraId="0A7A0E06" w14:textId="77777777" w:rsidR="00245220" w:rsidRDefault="00245220" w:rsidP="00245220">
      <w:r>
        <w:t>Research issues involving potential government regulation of Internet content and the right to free speech. What bills are currently under debate and what restrictions do they propose?</w:t>
      </w:r>
    </w:p>
    <w:p w14:paraId="0778B2E2" w14:textId="77777777" w:rsidR="00245220" w:rsidRDefault="00245220" w:rsidP="00245220">
      <w:r>
        <w:t>Research codes of ethics published by the computer industry or any organization that uses computers. Make a list of what these codes of ethics have in common.</w:t>
      </w:r>
    </w:p>
    <w:p w14:paraId="3C732C25" w14:textId="77777777" w:rsidR="00245220" w:rsidRDefault="00245220" w:rsidP="00245220"/>
    <w:p w14:paraId="29714915" w14:textId="77777777" w:rsidR="00245220" w:rsidRDefault="00245220" w:rsidP="00245220">
      <w:pPr>
        <w:jc w:val="center"/>
      </w:pPr>
      <w:r>
        <w:rPr>
          <w:b/>
        </w:rPr>
        <w:t>Technology Timeline</w:t>
      </w:r>
    </w:p>
    <w:p w14:paraId="7A0D6299" w14:textId="42188878" w:rsidR="00245220" w:rsidRDefault="00245220" w:rsidP="00245220">
      <w:r>
        <w:t>1997: Omnivore, an early version of the FBI email interception program Carnivore, is started.</w:t>
      </w:r>
    </w:p>
    <w:p w14:paraId="6E8C7BB8" w14:textId="42384620" w:rsidR="00245220" w:rsidRDefault="00245220" w:rsidP="00245220">
      <w:r>
        <w:t xml:space="preserve">1998: Children’s Online Privacy Protection Act and the Digital Millennium Copyright Act </w:t>
      </w:r>
      <w:r w:rsidR="003D696A">
        <w:t xml:space="preserve">are </w:t>
      </w:r>
      <w:r>
        <w:t>enacted in the United States. The Online Privacy Alliance is formed. The FBI announces Carnivore.</w:t>
      </w:r>
    </w:p>
    <w:p w14:paraId="1E733084" w14:textId="77777777" w:rsidR="00245220" w:rsidRDefault="00245220" w:rsidP="00245220">
      <w:r>
        <w:t>1999: The National Federation of the Blind files suit against AOL over accessibility issues.</w:t>
      </w:r>
    </w:p>
    <w:p w14:paraId="4418F65E" w14:textId="77777777" w:rsidR="00245220" w:rsidRDefault="00245220" w:rsidP="00245220">
      <w:r>
        <w:t>2000: A French court rules Yahoo! must remove Nazi memorabilia.</w:t>
      </w:r>
    </w:p>
    <w:p w14:paraId="0CB059C1" w14:textId="77777777" w:rsidR="00245220" w:rsidRDefault="00245220" w:rsidP="00245220">
      <w:r>
        <w:t>2001: The U.S. appeals court in San Francisco overrules a judge who found an antiabortion site threatened the lives of abortion providers. Napster’s online free music sharing is ruled a violation of copyright laws.</w:t>
      </w:r>
    </w:p>
    <w:p w14:paraId="64700047" w14:textId="77777777" w:rsidR="00245220" w:rsidRDefault="00245220" w:rsidP="00245220">
      <w:r>
        <w:t>2003: The music recording industry files suit against 261 individuals and groups for illegally downloading and distributing copyrighted music pieces.</w:t>
      </w:r>
    </w:p>
    <w:p w14:paraId="1659C73C" w14:textId="0D3D0BDC" w:rsidR="002B0561" w:rsidRDefault="002B0561" w:rsidP="00245220">
      <w:r>
        <w:t>2006: USA PATRIOT Improvement and Reauthorization Act is signed, continuing the authorization for law enforcement agencies to monitor Internet and telephone communications to help in the war on terrorism.</w:t>
      </w:r>
    </w:p>
    <w:p w14:paraId="37C7825A" w14:textId="77777777" w:rsidR="00245220" w:rsidRDefault="00245220" w:rsidP="00245220">
      <w:bookmarkStart w:id="0" w:name="_GoBack"/>
      <w:bookmarkEnd w:id="0"/>
    </w:p>
    <w:p w14:paraId="7BE0995F" w14:textId="77777777" w:rsidR="00352953" w:rsidRDefault="00352953"/>
    <w:sectPr w:rsidR="00352953" w:rsidSect="00BA2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C02E" w14:textId="77777777" w:rsidR="00074E8C" w:rsidRDefault="00074E8C">
      <w:pPr>
        <w:spacing w:after="0" w:line="240" w:lineRule="auto"/>
      </w:pPr>
      <w:r>
        <w:separator/>
      </w:r>
    </w:p>
  </w:endnote>
  <w:endnote w:type="continuationSeparator" w:id="0">
    <w:p w14:paraId="4305691E" w14:textId="77777777" w:rsidR="00074E8C" w:rsidRDefault="0007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DA0B0" w14:textId="77777777" w:rsidR="006135D5" w:rsidRDefault="00074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0DBF1" w14:textId="77777777" w:rsidR="006135D5" w:rsidRDefault="00074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3364" w14:textId="77777777" w:rsidR="006135D5" w:rsidRDefault="00074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420BA" w14:textId="77777777" w:rsidR="00074E8C" w:rsidRDefault="00074E8C">
      <w:pPr>
        <w:spacing w:after="0" w:line="240" w:lineRule="auto"/>
      </w:pPr>
      <w:r>
        <w:separator/>
      </w:r>
    </w:p>
  </w:footnote>
  <w:footnote w:type="continuationSeparator" w:id="0">
    <w:p w14:paraId="624238CD" w14:textId="77777777" w:rsidR="00074E8C" w:rsidRDefault="0007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8DA2E" w14:textId="77777777" w:rsidR="006135D5" w:rsidRDefault="00074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30E47" w14:textId="77777777" w:rsidR="006135D5" w:rsidRDefault="00074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E3FD3" w14:textId="77777777" w:rsidR="006135D5" w:rsidRDefault="00074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20"/>
    <w:rsid w:val="00074E8C"/>
    <w:rsid w:val="000B1C1A"/>
    <w:rsid w:val="001467CD"/>
    <w:rsid w:val="00245220"/>
    <w:rsid w:val="002B0561"/>
    <w:rsid w:val="00336E95"/>
    <w:rsid w:val="00352953"/>
    <w:rsid w:val="003B174D"/>
    <w:rsid w:val="003D696A"/>
    <w:rsid w:val="00480E4D"/>
    <w:rsid w:val="00796675"/>
    <w:rsid w:val="007D435C"/>
    <w:rsid w:val="008755A2"/>
    <w:rsid w:val="008B2631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4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20"/>
    <w:rPr>
      <w:rFonts w:ascii="Calibri" w:eastAsia="Calibri" w:hAnsi="Calibri"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220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24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220"/>
    <w:rPr>
      <w:rFonts w:ascii="Calibri" w:eastAsia="Calibri" w:hAnsi="Calibri" w:cs="Calibr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220"/>
    <w:rPr>
      <w:rFonts w:ascii="Calibri" w:eastAsia="Calibri" w:hAnsi="Calibri"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4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220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245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220"/>
    <w:rPr>
      <w:rFonts w:ascii="Calibri" w:eastAsia="Calibri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2</cp:revision>
  <dcterms:created xsi:type="dcterms:W3CDTF">2010-04-18T04:57:00Z</dcterms:created>
  <dcterms:modified xsi:type="dcterms:W3CDTF">2010-05-17T16:29:00Z</dcterms:modified>
</cp:coreProperties>
</file>